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F5" w:rsidRPr="004751F5" w:rsidRDefault="004751F5" w:rsidP="004751F5">
      <w:pPr>
        <w:spacing w:after="0" w:line="240" w:lineRule="auto"/>
        <w:rPr>
          <w:rFonts w:ascii="Times New Roman" w:eastAsia="Times New Roman" w:hAnsi="Times New Roman" w:cs="Times New Roman"/>
          <w:sz w:val="24"/>
          <w:szCs w:val="24"/>
          <w:lang w:eastAsia="de-DE"/>
        </w:rPr>
      </w:pPr>
    </w:p>
    <w:p w:rsidR="004751F5" w:rsidRPr="004751F5" w:rsidRDefault="004751F5" w:rsidP="004751F5">
      <w:pPr>
        <w:spacing w:after="0" w:line="240" w:lineRule="auto"/>
        <w:rPr>
          <w:rFonts w:eastAsia="Times New Roman" w:cstheme="minorHAnsi"/>
          <w:b/>
          <w:sz w:val="28"/>
          <w:szCs w:val="28"/>
          <w:lang w:eastAsia="de-DE"/>
        </w:rPr>
      </w:pPr>
      <w:r w:rsidRPr="00DF37BA">
        <w:rPr>
          <w:rFonts w:eastAsia="Times New Roman" w:cstheme="minorHAnsi"/>
          <w:b/>
          <w:sz w:val="28"/>
          <w:szCs w:val="28"/>
          <w:lang w:eastAsia="de-DE"/>
        </w:rPr>
        <w:t>Textbeschreibung  zur Kurzgeschichte „Der Busfahrer“ von Pia Fröhlich</w:t>
      </w:r>
    </w:p>
    <w:p w:rsidR="004751F5" w:rsidRPr="004751F5" w:rsidRDefault="004751F5" w:rsidP="004751F5">
      <w:pPr>
        <w:spacing w:after="75" w:line="240" w:lineRule="auto"/>
        <w:rPr>
          <w:rFonts w:eastAsia="Times New Roman" w:cstheme="minorHAnsi"/>
          <w:sz w:val="24"/>
          <w:szCs w:val="24"/>
          <w:lang w:eastAsia="de-DE"/>
        </w:rPr>
      </w:pPr>
      <w:r w:rsidRPr="004751F5">
        <w:rPr>
          <w:rFonts w:eastAsia="Times New Roman" w:cstheme="minorHAnsi"/>
          <w:noProof/>
          <w:sz w:val="24"/>
          <w:szCs w:val="24"/>
          <w:lang w:eastAsia="de-DE"/>
        </w:rPr>
        <w:drawing>
          <wp:inline distT="0" distB="0" distL="0" distR="0" wp14:anchorId="05625803" wp14:editId="28D72E61">
            <wp:extent cx="7620" cy="7620"/>
            <wp:effectExtent l="0" t="0" r="0" b="0"/>
            <wp:docPr id="2" name="Bild 4" descr="https://track.adform.net/adfserve/?bn=36402935;1x1inv=1;srctype=3;ord=158615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ack.adform.net/adfserve/?bn=36402935;1x1inv=1;srctype=3;ord=15861525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751F5" w:rsidRPr="004751F5" w:rsidRDefault="004751F5" w:rsidP="004751F5">
      <w:pPr>
        <w:spacing w:after="0" w:line="240" w:lineRule="auto"/>
        <w:rPr>
          <w:rFonts w:eastAsia="Times New Roman" w:cstheme="minorHAnsi"/>
          <w:sz w:val="24"/>
          <w:szCs w:val="24"/>
          <w:lang w:eastAsia="de-DE"/>
        </w:rPr>
      </w:pPr>
      <w:bookmarkStart w:id="0" w:name="_GoBack"/>
      <w:r w:rsidRPr="004751F5">
        <w:rPr>
          <w:rFonts w:eastAsia="Times New Roman" w:cstheme="minorHAnsi"/>
          <w:sz w:val="24"/>
          <w:szCs w:val="24"/>
          <w:lang w:eastAsia="de-DE"/>
        </w:rPr>
        <w:t xml:space="preserve">In der Kurzgeschichte „Der Busfahrer“ von </w:t>
      </w:r>
      <w:proofErr w:type="spellStart"/>
      <w:r w:rsidRPr="004751F5">
        <w:rPr>
          <w:rFonts w:eastAsia="Times New Roman" w:cstheme="minorHAnsi"/>
          <w:sz w:val="24"/>
          <w:szCs w:val="24"/>
          <w:lang w:eastAsia="de-DE"/>
        </w:rPr>
        <w:t>Pea</w:t>
      </w:r>
      <w:proofErr w:type="spellEnd"/>
      <w:r w:rsidRPr="004751F5">
        <w:rPr>
          <w:rFonts w:eastAsia="Times New Roman" w:cstheme="minorHAnsi"/>
          <w:sz w:val="24"/>
          <w:szCs w:val="24"/>
          <w:lang w:eastAsia="de-DE"/>
        </w:rPr>
        <w:t xml:space="preserve"> Fröhlich, erzählt die Autorin von einem </w:t>
      </w:r>
      <w:bookmarkEnd w:id="0"/>
      <w:r w:rsidRPr="004751F5">
        <w:rPr>
          <w:rFonts w:eastAsia="Times New Roman" w:cstheme="minorHAnsi"/>
          <w:sz w:val="24"/>
          <w:szCs w:val="24"/>
          <w:lang w:eastAsia="de-DE"/>
        </w:rPr>
        <w:t>Busfahrer, der sich in einen Fahrgast verliebt hat.</w:t>
      </w:r>
      <w:r w:rsidRPr="004751F5">
        <w:rPr>
          <w:rFonts w:eastAsia="Times New Roman" w:cstheme="minorHAnsi"/>
          <w:sz w:val="24"/>
          <w:szCs w:val="24"/>
          <w:lang w:eastAsia="de-DE"/>
        </w:rPr>
        <w:br/>
      </w:r>
      <w:r w:rsidRPr="004751F5">
        <w:rPr>
          <w:rFonts w:eastAsia="Times New Roman" w:cstheme="minorHAnsi"/>
          <w:sz w:val="24"/>
          <w:szCs w:val="24"/>
          <w:lang w:eastAsia="de-DE"/>
        </w:rPr>
        <w:br/>
        <w:t xml:space="preserve">Der Busfahrer freut sich jeden Tag auf einen bestimmten Fahrgast, da er in denjenigen verliebt ist. Jeden Morgen fährt die Frau fünf Stationen mit dem Bus. Der Busfahrer hat Angst sie anzusprechen. Vielleicht würde sie sonst die Arbeitsstelle wechseln oder umziehen. </w:t>
      </w:r>
      <w:r w:rsidRPr="004751F5">
        <w:rPr>
          <w:rFonts w:eastAsia="Times New Roman" w:cstheme="minorHAnsi"/>
          <w:sz w:val="24"/>
          <w:szCs w:val="24"/>
          <w:lang w:eastAsia="de-DE"/>
        </w:rPr>
        <w:br/>
        <w:t>Dieses Mal verpasst sie es einzusteigen, weil ein Mann sie küsst.</w:t>
      </w:r>
      <w:r w:rsidRPr="004751F5">
        <w:rPr>
          <w:rFonts w:eastAsia="Times New Roman" w:cstheme="minorHAnsi"/>
          <w:sz w:val="24"/>
          <w:szCs w:val="24"/>
          <w:lang w:eastAsia="de-DE"/>
        </w:rPr>
        <w:br/>
      </w:r>
      <w:r w:rsidRPr="004751F5">
        <w:rPr>
          <w:rFonts w:eastAsia="Times New Roman" w:cstheme="minorHAnsi"/>
          <w:sz w:val="24"/>
          <w:szCs w:val="24"/>
          <w:lang w:eastAsia="de-DE"/>
        </w:rPr>
        <w:br/>
        <w:t>Man sieht, wie viel der Busfahrer von der Frau weiß. Er weiß, dass sie an der nächsten Station einsteigt. Und bei diesem Gedanken freut sich der Mann. Die Frau setzt sich meistens so hin, dass er sie im Rückspiegel beobachten kann. Er ist vernarrt in sie, meine sogar er könne an ihrem Gesicht ihre Stimmung ablesen. Er weiß ganz genau, was sie im Winter und im Sommer trägt.</w:t>
      </w:r>
      <w:r w:rsidRPr="004751F5">
        <w:rPr>
          <w:rFonts w:eastAsia="Times New Roman" w:cstheme="minorHAnsi"/>
          <w:sz w:val="24"/>
          <w:szCs w:val="24"/>
          <w:lang w:eastAsia="de-DE"/>
        </w:rPr>
        <w:br/>
        <w:t>Da der Busfahrer schüchtern ist, traut er sich nicht, die Frau anzusprechen. Möglicherweise hat er in seiner Vergangenheit ebenfalls einen solchen Fall erlebt und wurde enttäuscht. Er hat Angst auch dieses Mal bei der Frau eine Absage zu bekommen.</w:t>
      </w:r>
      <w:r w:rsidRPr="004751F5">
        <w:rPr>
          <w:rFonts w:eastAsia="Times New Roman" w:cstheme="minorHAnsi"/>
          <w:sz w:val="24"/>
          <w:szCs w:val="24"/>
          <w:lang w:eastAsia="de-DE"/>
        </w:rPr>
        <w:br/>
        <w:t xml:space="preserve">Er meine auch, die Frau habe gute soziale Kontakte, weil sie einmal eine Hochsteckfrisur hatte, die ihr aber überhaupt nicht stand. Am nächsten Tag war sie wieder normal, da ihr wahrscheinlich jemand gesagt hat, dass sie damit nicht gut aussieht. </w:t>
      </w:r>
      <w:r w:rsidRPr="004751F5">
        <w:rPr>
          <w:rFonts w:eastAsia="Times New Roman" w:cstheme="minorHAnsi"/>
          <w:sz w:val="24"/>
          <w:szCs w:val="24"/>
          <w:lang w:eastAsia="de-DE"/>
        </w:rPr>
        <w:br/>
        <w:t xml:space="preserve">„Jeden Tag die fünf Stationen, </w:t>
      </w:r>
      <w:proofErr w:type="spellStart"/>
      <w:r w:rsidRPr="004751F5">
        <w:rPr>
          <w:rFonts w:eastAsia="Times New Roman" w:cstheme="minorHAnsi"/>
          <w:sz w:val="24"/>
          <w:szCs w:val="24"/>
          <w:lang w:eastAsia="de-DE"/>
        </w:rPr>
        <w:t>dass</w:t>
      </w:r>
      <w:proofErr w:type="spellEnd"/>
      <w:r w:rsidRPr="004751F5">
        <w:rPr>
          <w:rFonts w:eastAsia="Times New Roman" w:cstheme="minorHAnsi"/>
          <w:sz w:val="24"/>
          <w:szCs w:val="24"/>
          <w:lang w:eastAsia="de-DE"/>
        </w:rPr>
        <w:t xml:space="preserve"> war die schönste Zeit am Tag.“ Diese Zeit ist für ihn der Sinn des Lebens. Erfreut sich immer wieder an der Dame. </w:t>
      </w:r>
      <w:r w:rsidRPr="004751F5">
        <w:rPr>
          <w:rFonts w:eastAsia="Times New Roman" w:cstheme="minorHAnsi"/>
          <w:sz w:val="24"/>
          <w:szCs w:val="24"/>
          <w:lang w:eastAsia="de-DE"/>
        </w:rPr>
        <w:br/>
        <w:t xml:space="preserve">An jenem Tag, als sie das Einsteigen verpasst hat, sieht er seine Angebetete wie immer schon von weitem und freut sich wie ein Honigkuchenpferd sie wieder zu sehen. Doch sie steht nicht alleine an der Bushaltestelle. Bei ihr steht ein Mann. Ein Mann der den Busfahrer nicht kennt. Als er sieht, wie seine Unbekannte da steht, den fremden Mann anlacht, brach die Welt über ihm zusammen. </w:t>
      </w:r>
      <w:r w:rsidRPr="004751F5">
        <w:rPr>
          <w:rFonts w:eastAsia="Times New Roman" w:cstheme="minorHAnsi"/>
          <w:sz w:val="24"/>
          <w:szCs w:val="24"/>
          <w:lang w:eastAsia="de-DE"/>
        </w:rPr>
        <w:br/>
        <w:t xml:space="preserve">„Sie verpasste das Einsteigen, weil der Mann sie küsste.“ Die Frau ist wahrscheinlicher selber von diesem Kuss überrascht gewesen. Aber da der Mann ja Busfahrer ist und weiß, dass die Frau jeden </w:t>
      </w:r>
      <w:proofErr w:type="spellStart"/>
      <w:r w:rsidRPr="004751F5">
        <w:rPr>
          <w:rFonts w:eastAsia="Times New Roman" w:cstheme="minorHAnsi"/>
          <w:sz w:val="24"/>
          <w:szCs w:val="24"/>
          <w:lang w:eastAsia="de-DE"/>
        </w:rPr>
        <w:t>morgen</w:t>
      </w:r>
      <w:proofErr w:type="spellEnd"/>
      <w:r w:rsidRPr="004751F5">
        <w:rPr>
          <w:rFonts w:eastAsia="Times New Roman" w:cstheme="minorHAnsi"/>
          <w:sz w:val="24"/>
          <w:szCs w:val="24"/>
          <w:lang w:eastAsia="de-DE"/>
        </w:rPr>
        <w:t xml:space="preserve"> einsteigt, hätte er eigentlich auch auf sie warten können. Vor allem, weil </w:t>
      </w:r>
    </w:p>
    <w:p w:rsidR="00863900" w:rsidRDefault="004751F5" w:rsidP="004751F5">
      <w:pPr>
        <w:rPr>
          <w:rFonts w:ascii="Times New Roman" w:eastAsia="Times New Roman" w:hAnsi="Times New Roman" w:cs="Times New Roman"/>
          <w:sz w:val="24"/>
          <w:szCs w:val="24"/>
          <w:lang w:eastAsia="de-DE"/>
        </w:rPr>
      </w:pPr>
      <w:r w:rsidRPr="004751F5">
        <w:rPr>
          <w:rFonts w:eastAsia="Times New Roman" w:cstheme="minorHAnsi"/>
          <w:sz w:val="24"/>
          <w:szCs w:val="24"/>
          <w:lang w:eastAsia="de-DE"/>
        </w:rPr>
        <w:t xml:space="preserve">er sie mag. Aber er war so überrascht und geschockt, dass er weitergefahren ist. Er kann es nicht ertragen der Frau zuzusehen, wie sie den Mann küsst. Der Busfahrer war eifersüchtig. </w:t>
      </w:r>
      <w:r w:rsidRPr="004751F5">
        <w:rPr>
          <w:rFonts w:eastAsia="Times New Roman" w:cstheme="minorHAnsi"/>
          <w:sz w:val="24"/>
          <w:szCs w:val="24"/>
          <w:lang w:eastAsia="de-DE"/>
        </w:rPr>
        <w:br/>
      </w:r>
      <w:r w:rsidRPr="004751F5">
        <w:rPr>
          <w:rFonts w:eastAsia="Times New Roman" w:cstheme="minorHAnsi"/>
          <w:sz w:val="24"/>
          <w:szCs w:val="24"/>
          <w:lang w:eastAsia="de-DE"/>
        </w:rPr>
        <w:br/>
        <w:t xml:space="preserve">Die Geschichte wird von einem personalen Erzähler erzählt. Er berichtet den Lesern nur, was der Busfahrer denkt, fühlt und weiß. Was die Frau denkt, wird nicht mitgeteilt. </w:t>
      </w:r>
      <w:r w:rsidRPr="004751F5">
        <w:rPr>
          <w:rFonts w:eastAsia="Times New Roman" w:cstheme="minorHAnsi"/>
          <w:sz w:val="24"/>
          <w:szCs w:val="24"/>
          <w:lang w:eastAsia="de-DE"/>
        </w:rPr>
        <w:br/>
        <w:t xml:space="preserve">Am Anfang der Kurzgeschichte ist die Spannungskurve sehr niedrig. Doch mit der Zeit steigt sie. Als der Busfahrer dann sieht, wie die Frau durch den Kuss den Bus verpasst, ist die Spannungskurve am höchsten. </w:t>
      </w:r>
      <w:r w:rsidRPr="004751F5">
        <w:rPr>
          <w:rFonts w:eastAsia="Times New Roman" w:cstheme="minorHAnsi"/>
          <w:sz w:val="24"/>
          <w:szCs w:val="24"/>
          <w:lang w:eastAsia="de-DE"/>
        </w:rPr>
        <w:br/>
        <w:t xml:space="preserve">Metapher, Personifizierungen oder sonstige sprachlichen Dinge sind nicht in dem Text enthalten. </w:t>
      </w:r>
      <w:r w:rsidRPr="004751F5">
        <w:rPr>
          <w:rFonts w:eastAsia="Times New Roman" w:cstheme="minorHAnsi"/>
          <w:sz w:val="24"/>
          <w:szCs w:val="24"/>
          <w:lang w:eastAsia="de-DE"/>
        </w:rPr>
        <w:br/>
      </w:r>
      <w:r w:rsidRPr="004751F5">
        <w:rPr>
          <w:rFonts w:eastAsia="Times New Roman" w:cstheme="minorHAnsi"/>
          <w:sz w:val="24"/>
          <w:szCs w:val="24"/>
          <w:lang w:eastAsia="de-DE"/>
        </w:rPr>
        <w:br/>
        <w:t xml:space="preserve">Der Autor will mit diesem Text sagen, dass man nicht sein ganzes Leben damit verbringen sollte einem hinterher zu rennen und sich nie zu getrauen jemanden anzusprechen. Wenn man kein Gespräch mit jemandem anfängt, kann man denjenigen nie kennen lernen und eine Freundschaft schließen. </w:t>
      </w:r>
      <w:r w:rsidRPr="004751F5">
        <w:rPr>
          <w:rFonts w:eastAsia="Times New Roman" w:cstheme="minorHAnsi"/>
          <w:sz w:val="24"/>
          <w:szCs w:val="24"/>
          <w:lang w:eastAsia="de-DE"/>
        </w:rPr>
        <w:br/>
        <w:t>Ich finde, dass der Busfahrer die Frau ruhig mal ansprechen könnte. Aber da er ja so sehr schüchtern war und sich nicht traute, ging die Geschichte trau</w:t>
      </w:r>
      <w:r w:rsidRPr="004751F5">
        <w:rPr>
          <w:rFonts w:ascii="Times New Roman" w:eastAsia="Times New Roman" w:hAnsi="Times New Roman" w:cs="Times New Roman"/>
          <w:sz w:val="24"/>
          <w:szCs w:val="24"/>
          <w:lang w:eastAsia="de-DE"/>
        </w:rPr>
        <w:t>rig aus.</w:t>
      </w:r>
    </w:p>
    <w:p w:rsidR="004751F5" w:rsidRDefault="004751F5" w:rsidP="004751F5">
      <w:pPr>
        <w:rPr>
          <w:rFonts w:ascii="Times New Roman" w:eastAsia="Times New Roman" w:hAnsi="Times New Roman" w:cs="Times New Roman"/>
          <w:sz w:val="24"/>
          <w:szCs w:val="24"/>
          <w:lang w:eastAsia="de-DE"/>
        </w:rPr>
      </w:pPr>
    </w:p>
    <w:p w:rsidR="004751F5" w:rsidRPr="00DF37BA" w:rsidRDefault="004751F5" w:rsidP="00DF37BA">
      <w:pPr>
        <w:jc w:val="center"/>
        <w:rPr>
          <w:rFonts w:eastAsia="Times New Roman" w:cstheme="minorHAnsi"/>
          <w:b/>
          <w:sz w:val="36"/>
          <w:szCs w:val="36"/>
          <w:lang w:eastAsia="de-DE"/>
        </w:rPr>
      </w:pPr>
      <w:r w:rsidRPr="00DF37BA">
        <w:rPr>
          <w:rFonts w:eastAsia="Times New Roman" w:cstheme="minorHAnsi"/>
          <w:b/>
          <w:sz w:val="36"/>
          <w:szCs w:val="36"/>
          <w:lang w:eastAsia="de-DE"/>
        </w:rPr>
        <w:t>Merkmale einer Kurzgeschichte</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Oftmals ein sehr </w:t>
      </w:r>
      <w:r w:rsidRPr="004751F5">
        <w:rPr>
          <w:rFonts w:eastAsia="Times New Roman" w:cstheme="minorHAnsi"/>
          <w:b/>
          <w:bCs/>
          <w:sz w:val="28"/>
          <w:szCs w:val="28"/>
          <w:lang w:eastAsia="de-DE"/>
        </w:rPr>
        <w:t>geringer Umfang</w:t>
      </w:r>
      <w:r w:rsidRPr="004751F5">
        <w:rPr>
          <w:rFonts w:eastAsia="Times New Roman" w:cstheme="minorHAnsi"/>
          <w:sz w:val="28"/>
          <w:szCs w:val="28"/>
          <w:lang w:eastAsia="de-DE"/>
        </w:rPr>
        <w:t xml:space="preserve"> der Textlänge ( → Siehe unten)</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b/>
          <w:bCs/>
          <w:sz w:val="28"/>
          <w:szCs w:val="28"/>
          <w:lang w:eastAsia="de-DE"/>
        </w:rPr>
        <w:t>Unmittelbarer Einstieg</w:t>
      </w:r>
      <w:r w:rsidRPr="004751F5">
        <w:rPr>
          <w:rFonts w:eastAsia="Times New Roman" w:cstheme="minorHAnsi"/>
          <w:sz w:val="28"/>
          <w:szCs w:val="28"/>
          <w:lang w:eastAsia="de-DE"/>
        </w:rPr>
        <w:t xml:space="preserve"> ins Geschehen, selten eine Einleitung</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Der </w:t>
      </w:r>
      <w:r w:rsidRPr="004751F5">
        <w:rPr>
          <w:rFonts w:eastAsia="Times New Roman" w:cstheme="minorHAnsi"/>
          <w:b/>
          <w:bCs/>
          <w:sz w:val="28"/>
          <w:szCs w:val="28"/>
          <w:lang w:eastAsia="de-DE"/>
        </w:rPr>
        <w:t>Schluss</w:t>
      </w:r>
      <w:r w:rsidRPr="004751F5">
        <w:rPr>
          <w:rFonts w:eastAsia="Times New Roman" w:cstheme="minorHAnsi"/>
          <w:sz w:val="28"/>
          <w:szCs w:val="28"/>
          <w:lang w:eastAsia="de-DE"/>
        </w:rPr>
        <w:t xml:space="preserve"> der Kurzgeschichte ist meist </w:t>
      </w:r>
      <w:r w:rsidRPr="004751F5">
        <w:rPr>
          <w:rFonts w:eastAsia="Times New Roman" w:cstheme="minorHAnsi"/>
          <w:b/>
          <w:bCs/>
          <w:sz w:val="28"/>
          <w:szCs w:val="28"/>
          <w:lang w:eastAsia="de-DE"/>
        </w:rPr>
        <w:t>offen</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Selten gibt es Zeitsprünge. Die </w:t>
      </w:r>
      <w:hyperlink r:id="rId7" w:tooltip="Erzählte Zeit" w:history="1">
        <w:r w:rsidRPr="004751F5">
          <w:rPr>
            <w:rFonts w:eastAsia="Times New Roman" w:cstheme="minorHAnsi"/>
            <w:color w:val="0000FF"/>
            <w:sz w:val="28"/>
            <w:szCs w:val="28"/>
            <w:u w:val="single"/>
            <w:lang w:eastAsia="de-DE"/>
          </w:rPr>
          <w:t>erzählte Zeit</w:t>
        </w:r>
      </w:hyperlink>
      <w:r w:rsidRPr="004751F5">
        <w:rPr>
          <w:rFonts w:eastAsia="Times New Roman" w:cstheme="minorHAnsi"/>
          <w:sz w:val="28"/>
          <w:szCs w:val="28"/>
          <w:lang w:eastAsia="de-DE"/>
        </w:rPr>
        <w:t xml:space="preserve"> ist </w:t>
      </w:r>
      <w:r w:rsidRPr="004751F5">
        <w:rPr>
          <w:rFonts w:eastAsia="Times New Roman" w:cstheme="minorHAnsi"/>
          <w:b/>
          <w:bCs/>
          <w:sz w:val="28"/>
          <w:szCs w:val="28"/>
          <w:lang w:eastAsia="de-DE"/>
        </w:rPr>
        <w:t>chronologisch und linear</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Wir </w:t>
      </w:r>
      <w:r w:rsidRPr="004751F5">
        <w:rPr>
          <w:rFonts w:eastAsia="Times New Roman" w:cstheme="minorHAnsi"/>
          <w:b/>
          <w:bCs/>
          <w:sz w:val="28"/>
          <w:szCs w:val="28"/>
          <w:lang w:eastAsia="de-DE"/>
        </w:rPr>
        <w:t>erfahren wenig</w:t>
      </w:r>
      <w:r w:rsidRPr="004751F5">
        <w:rPr>
          <w:rFonts w:eastAsia="Times New Roman" w:cstheme="minorHAnsi"/>
          <w:sz w:val="28"/>
          <w:szCs w:val="28"/>
          <w:lang w:eastAsia="de-DE"/>
        </w:rPr>
        <w:t xml:space="preserve"> über die handelnden Charaktere</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Die Handlung ist sehr knapp und beschreibt häufig </w:t>
      </w:r>
      <w:r w:rsidRPr="004751F5">
        <w:rPr>
          <w:rFonts w:eastAsia="Times New Roman" w:cstheme="minorHAnsi"/>
          <w:b/>
          <w:bCs/>
          <w:sz w:val="28"/>
          <w:szCs w:val="28"/>
          <w:lang w:eastAsia="de-DE"/>
        </w:rPr>
        <w:t>Themen aus dem Alltag</w:t>
      </w:r>
      <w:r w:rsidRPr="004751F5">
        <w:rPr>
          <w:rFonts w:eastAsia="Times New Roman" w:cstheme="minorHAnsi"/>
          <w:sz w:val="28"/>
          <w:szCs w:val="28"/>
          <w:lang w:eastAsia="de-DE"/>
        </w:rPr>
        <w:t xml:space="preserve"> der </w:t>
      </w:r>
      <w:hyperlink r:id="rId8" w:tooltip="Protagonist" w:history="1">
        <w:r w:rsidRPr="004751F5">
          <w:rPr>
            <w:rFonts w:eastAsia="Times New Roman" w:cstheme="minorHAnsi"/>
            <w:color w:val="0000FF"/>
            <w:sz w:val="28"/>
            <w:szCs w:val="28"/>
            <w:u w:val="single"/>
            <w:lang w:eastAsia="de-DE"/>
          </w:rPr>
          <w:t>Protagonisten</w:t>
        </w:r>
      </w:hyperlink>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b/>
          <w:bCs/>
          <w:sz w:val="28"/>
          <w:szCs w:val="28"/>
          <w:lang w:eastAsia="de-DE"/>
        </w:rPr>
        <w:t>Wenige Protagonisten</w:t>
      </w:r>
      <w:r w:rsidRPr="004751F5">
        <w:rPr>
          <w:rFonts w:eastAsia="Times New Roman" w:cstheme="minorHAnsi"/>
          <w:sz w:val="28"/>
          <w:szCs w:val="28"/>
          <w:lang w:eastAsia="de-DE"/>
        </w:rPr>
        <w:t xml:space="preserve"> stehen im Mittelpunkt der </w:t>
      </w:r>
      <w:hyperlink r:id="rId9" w:tooltip="Erzählung" w:history="1">
        <w:r w:rsidRPr="004751F5">
          <w:rPr>
            <w:rFonts w:eastAsia="Times New Roman" w:cstheme="minorHAnsi"/>
            <w:color w:val="0000FF"/>
            <w:sz w:val="28"/>
            <w:szCs w:val="28"/>
            <w:u w:val="single"/>
            <w:lang w:eastAsia="de-DE"/>
          </w:rPr>
          <w:t>Erzählung</w:t>
        </w:r>
      </w:hyperlink>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Das Ende wird von einer </w:t>
      </w:r>
      <w:hyperlink r:id="rId10" w:tooltip="Pointe" w:history="1">
        <w:r w:rsidRPr="004751F5">
          <w:rPr>
            <w:rFonts w:eastAsia="Times New Roman" w:cstheme="minorHAnsi"/>
            <w:b/>
            <w:bCs/>
            <w:color w:val="0000FF"/>
            <w:sz w:val="28"/>
            <w:szCs w:val="28"/>
            <w:u w:val="single"/>
            <w:lang w:eastAsia="de-DE"/>
          </w:rPr>
          <w:t>Pointe</w:t>
        </w:r>
      </w:hyperlink>
      <w:r w:rsidRPr="004751F5">
        <w:rPr>
          <w:rFonts w:eastAsia="Times New Roman" w:cstheme="minorHAnsi"/>
          <w:sz w:val="28"/>
          <w:szCs w:val="28"/>
          <w:lang w:eastAsia="de-DE"/>
        </w:rPr>
        <w:t xml:space="preserve"> begleitet, also einer überraschenden Wendung</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Die </w:t>
      </w:r>
      <w:r w:rsidRPr="004751F5">
        <w:rPr>
          <w:rFonts w:eastAsia="Times New Roman" w:cstheme="minorHAnsi"/>
          <w:b/>
          <w:bCs/>
          <w:sz w:val="28"/>
          <w:szCs w:val="28"/>
          <w:lang w:eastAsia="de-DE"/>
        </w:rPr>
        <w:t>erzählte Zeit</w:t>
      </w:r>
      <w:r w:rsidRPr="004751F5">
        <w:rPr>
          <w:rFonts w:eastAsia="Times New Roman" w:cstheme="minorHAnsi"/>
          <w:sz w:val="28"/>
          <w:szCs w:val="28"/>
          <w:lang w:eastAsia="de-DE"/>
        </w:rPr>
        <w:t xml:space="preserve"> ist sehr </w:t>
      </w:r>
      <w:r w:rsidRPr="004751F5">
        <w:rPr>
          <w:rFonts w:eastAsia="Times New Roman" w:cstheme="minorHAnsi"/>
          <w:b/>
          <w:bCs/>
          <w:sz w:val="28"/>
          <w:szCs w:val="28"/>
          <w:lang w:eastAsia="de-DE"/>
        </w:rPr>
        <w:t>kurz</w:t>
      </w:r>
      <w:r w:rsidRPr="004751F5">
        <w:rPr>
          <w:rFonts w:eastAsia="Times New Roman" w:cstheme="minorHAnsi"/>
          <w:sz w:val="28"/>
          <w:szCs w:val="28"/>
          <w:lang w:eastAsia="de-DE"/>
        </w:rPr>
        <w:t>. Oft werden nur Minuten oder Stunden betrachtet</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Die Protagonisten sind häufig </w:t>
      </w:r>
      <w:r w:rsidRPr="004751F5">
        <w:rPr>
          <w:rFonts w:eastAsia="Times New Roman" w:cstheme="minorHAnsi"/>
          <w:b/>
          <w:bCs/>
          <w:sz w:val="28"/>
          <w:szCs w:val="28"/>
          <w:lang w:eastAsia="de-DE"/>
        </w:rPr>
        <w:t>Alltagspersonen</w:t>
      </w:r>
      <w:r w:rsidRPr="004751F5">
        <w:rPr>
          <w:rFonts w:eastAsia="Times New Roman" w:cstheme="minorHAnsi"/>
          <w:sz w:val="28"/>
          <w:szCs w:val="28"/>
          <w:lang w:eastAsia="de-DE"/>
        </w:rPr>
        <w:t xml:space="preserve"> und keine Helden</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Ein </w:t>
      </w:r>
      <w:r w:rsidRPr="004751F5">
        <w:rPr>
          <w:rFonts w:eastAsia="Times New Roman" w:cstheme="minorHAnsi"/>
          <w:b/>
          <w:bCs/>
          <w:sz w:val="28"/>
          <w:szCs w:val="28"/>
          <w:lang w:eastAsia="de-DE"/>
        </w:rPr>
        <w:t>besonderes Ereignis</w:t>
      </w:r>
      <w:r w:rsidRPr="004751F5">
        <w:rPr>
          <w:rFonts w:eastAsia="Times New Roman" w:cstheme="minorHAnsi"/>
          <w:sz w:val="28"/>
          <w:szCs w:val="28"/>
          <w:lang w:eastAsia="de-DE"/>
        </w:rPr>
        <w:t xml:space="preserve"> steht im Mittelpunkt der Geschichte</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Der Rezipient muss sich das „Drumherum“ anhand von </w:t>
      </w:r>
      <w:r w:rsidRPr="004751F5">
        <w:rPr>
          <w:rFonts w:eastAsia="Times New Roman" w:cstheme="minorHAnsi"/>
          <w:b/>
          <w:bCs/>
          <w:sz w:val="28"/>
          <w:szCs w:val="28"/>
          <w:lang w:eastAsia="de-DE"/>
        </w:rPr>
        <w:t>Metaphern</w:t>
      </w:r>
      <w:r w:rsidRPr="004751F5">
        <w:rPr>
          <w:rFonts w:eastAsia="Times New Roman" w:cstheme="minorHAnsi"/>
          <w:sz w:val="28"/>
          <w:szCs w:val="28"/>
          <w:lang w:eastAsia="de-DE"/>
        </w:rPr>
        <w:t xml:space="preserve"> oder Leitmotiven erschließen. Erklärende Ausführungen bleiben oftmals aus</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b/>
          <w:bCs/>
          <w:sz w:val="28"/>
          <w:szCs w:val="28"/>
          <w:lang w:eastAsia="de-DE"/>
        </w:rPr>
        <w:t>Orte</w:t>
      </w:r>
      <w:r w:rsidRPr="004751F5">
        <w:rPr>
          <w:rFonts w:eastAsia="Times New Roman" w:cstheme="minorHAnsi"/>
          <w:sz w:val="28"/>
          <w:szCs w:val="28"/>
          <w:lang w:eastAsia="de-DE"/>
        </w:rPr>
        <w:t xml:space="preserve"> und Schauplätze sind häufig </w:t>
      </w:r>
      <w:r w:rsidRPr="004751F5">
        <w:rPr>
          <w:rFonts w:eastAsia="Times New Roman" w:cstheme="minorHAnsi"/>
          <w:b/>
          <w:bCs/>
          <w:sz w:val="28"/>
          <w:szCs w:val="28"/>
          <w:lang w:eastAsia="de-DE"/>
        </w:rPr>
        <w:t>nicht benannt</w:t>
      </w:r>
      <w:r w:rsidRPr="004751F5">
        <w:rPr>
          <w:rFonts w:eastAsia="Times New Roman" w:cstheme="minorHAnsi"/>
          <w:sz w:val="28"/>
          <w:szCs w:val="28"/>
          <w:lang w:eastAsia="de-DE"/>
        </w:rPr>
        <w:t>. Wir erfahren also selten, wo die Kurzgeschichte wirklich spielt</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Leser soll das Beschriebene </w:t>
      </w:r>
      <w:r w:rsidRPr="004751F5">
        <w:rPr>
          <w:rFonts w:eastAsia="Times New Roman" w:cstheme="minorHAnsi"/>
          <w:b/>
          <w:bCs/>
          <w:sz w:val="28"/>
          <w:szCs w:val="28"/>
          <w:lang w:eastAsia="de-DE"/>
        </w:rPr>
        <w:t>selbst beurteilen</w:t>
      </w:r>
      <w:r w:rsidRPr="004751F5">
        <w:rPr>
          <w:rFonts w:eastAsia="Times New Roman" w:cstheme="minorHAnsi"/>
          <w:sz w:val="28"/>
          <w:szCs w:val="28"/>
          <w:lang w:eastAsia="de-DE"/>
        </w:rPr>
        <w:t>. Es gibt keine urteilenden Formulierungen</w:t>
      </w:r>
    </w:p>
    <w:p w:rsidR="004751F5" w:rsidRPr="004751F5" w:rsidRDefault="004751F5" w:rsidP="004751F5">
      <w:pPr>
        <w:numPr>
          <w:ilvl w:val="0"/>
          <w:numId w:val="1"/>
        </w:numPr>
        <w:spacing w:before="100" w:beforeAutospacing="1" w:after="100" w:afterAutospacing="1" w:line="360" w:lineRule="auto"/>
        <w:rPr>
          <w:rFonts w:eastAsia="Times New Roman" w:cstheme="minorHAnsi"/>
          <w:sz w:val="28"/>
          <w:szCs w:val="28"/>
          <w:lang w:eastAsia="de-DE"/>
        </w:rPr>
      </w:pPr>
      <w:r w:rsidRPr="004751F5">
        <w:rPr>
          <w:rFonts w:eastAsia="Times New Roman" w:cstheme="minorHAnsi"/>
          <w:sz w:val="28"/>
          <w:szCs w:val="28"/>
          <w:lang w:eastAsia="de-DE"/>
        </w:rPr>
        <w:t xml:space="preserve">Oftmals gibt es </w:t>
      </w:r>
      <w:r w:rsidRPr="004751F5">
        <w:rPr>
          <w:rFonts w:eastAsia="Times New Roman" w:cstheme="minorHAnsi"/>
          <w:b/>
          <w:bCs/>
          <w:sz w:val="28"/>
          <w:szCs w:val="28"/>
          <w:lang w:eastAsia="de-DE"/>
        </w:rPr>
        <w:t xml:space="preserve">keinen </w:t>
      </w:r>
      <w:hyperlink r:id="rId11" w:tooltip="Auktorialer Erzähler" w:history="1">
        <w:r w:rsidRPr="004751F5">
          <w:rPr>
            <w:rFonts w:eastAsia="Times New Roman" w:cstheme="minorHAnsi"/>
            <w:b/>
            <w:bCs/>
            <w:color w:val="0000FF"/>
            <w:sz w:val="28"/>
            <w:szCs w:val="28"/>
            <w:u w:val="single"/>
            <w:lang w:eastAsia="de-DE"/>
          </w:rPr>
          <w:t>auktorialen Erzähler</w:t>
        </w:r>
      </w:hyperlink>
      <w:r w:rsidRPr="004751F5">
        <w:rPr>
          <w:rFonts w:eastAsia="Times New Roman" w:cstheme="minorHAnsi"/>
          <w:sz w:val="28"/>
          <w:szCs w:val="28"/>
          <w:lang w:eastAsia="de-DE"/>
        </w:rPr>
        <w:t xml:space="preserve">, sondern einen </w:t>
      </w:r>
      <w:hyperlink r:id="rId12" w:tooltip="Personaler Erzähler" w:history="1">
        <w:r w:rsidRPr="004751F5">
          <w:rPr>
            <w:rFonts w:eastAsia="Times New Roman" w:cstheme="minorHAnsi"/>
            <w:color w:val="0000FF"/>
            <w:sz w:val="28"/>
            <w:szCs w:val="28"/>
            <w:u w:val="single"/>
            <w:lang w:eastAsia="de-DE"/>
          </w:rPr>
          <w:t>personalen</w:t>
        </w:r>
      </w:hyperlink>
    </w:p>
    <w:p w:rsidR="004751F5" w:rsidRPr="004751F5" w:rsidRDefault="004751F5" w:rsidP="004751F5">
      <w:pPr>
        <w:spacing w:line="360" w:lineRule="auto"/>
        <w:rPr>
          <w:rFonts w:cstheme="minorHAnsi"/>
          <w:sz w:val="28"/>
          <w:szCs w:val="28"/>
        </w:rPr>
      </w:pPr>
    </w:p>
    <w:p w:rsidR="004751F5" w:rsidRPr="004751F5" w:rsidRDefault="004751F5">
      <w:pPr>
        <w:spacing w:line="360" w:lineRule="auto"/>
        <w:rPr>
          <w:rFonts w:cstheme="minorHAnsi"/>
          <w:sz w:val="28"/>
          <w:szCs w:val="28"/>
        </w:rPr>
      </w:pPr>
    </w:p>
    <w:sectPr w:rsidR="004751F5" w:rsidRPr="004751F5" w:rsidSect="004751F5">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F6318"/>
    <w:multiLevelType w:val="multilevel"/>
    <w:tmpl w:val="DAE4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F5"/>
    <w:rsid w:val="004751F5"/>
    <w:rsid w:val="00863900"/>
    <w:rsid w:val="00DF3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5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5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28122">
      <w:bodyDiv w:val="1"/>
      <w:marLeft w:val="0"/>
      <w:marRight w:val="0"/>
      <w:marTop w:val="0"/>
      <w:marBottom w:val="0"/>
      <w:divBdr>
        <w:top w:val="none" w:sz="0" w:space="0" w:color="auto"/>
        <w:left w:val="none" w:sz="0" w:space="0" w:color="auto"/>
        <w:bottom w:val="none" w:sz="0" w:space="0" w:color="auto"/>
        <w:right w:val="none" w:sz="0" w:space="0" w:color="auto"/>
      </w:divBdr>
      <w:divsChild>
        <w:div w:id="1508523079">
          <w:marLeft w:val="0"/>
          <w:marRight w:val="0"/>
          <w:marTop w:val="0"/>
          <w:marBottom w:val="0"/>
          <w:divBdr>
            <w:top w:val="none" w:sz="0" w:space="0" w:color="auto"/>
            <w:left w:val="none" w:sz="0" w:space="0" w:color="auto"/>
            <w:bottom w:val="none" w:sz="0" w:space="0" w:color="auto"/>
            <w:right w:val="none" w:sz="0" w:space="0" w:color="auto"/>
          </w:divBdr>
        </w:div>
      </w:divsChild>
    </w:div>
    <w:div w:id="768432847">
      <w:bodyDiv w:val="1"/>
      <w:marLeft w:val="0"/>
      <w:marRight w:val="0"/>
      <w:marTop w:val="0"/>
      <w:marBottom w:val="0"/>
      <w:divBdr>
        <w:top w:val="none" w:sz="0" w:space="0" w:color="auto"/>
        <w:left w:val="none" w:sz="0" w:space="0" w:color="auto"/>
        <w:bottom w:val="none" w:sz="0" w:space="0" w:color="auto"/>
        <w:right w:val="none" w:sz="0" w:space="0" w:color="auto"/>
      </w:divBdr>
      <w:divsChild>
        <w:div w:id="939606085">
          <w:marLeft w:val="0"/>
          <w:marRight w:val="0"/>
          <w:marTop w:val="0"/>
          <w:marBottom w:val="75"/>
          <w:divBdr>
            <w:top w:val="none" w:sz="0" w:space="0" w:color="auto"/>
            <w:left w:val="none" w:sz="0" w:space="0" w:color="auto"/>
            <w:bottom w:val="none" w:sz="0" w:space="0" w:color="auto"/>
            <w:right w:val="none" w:sz="0" w:space="0" w:color="auto"/>
          </w:divBdr>
          <w:divsChild>
            <w:div w:id="2032412302">
              <w:marLeft w:val="0"/>
              <w:marRight w:val="0"/>
              <w:marTop w:val="0"/>
              <w:marBottom w:val="0"/>
              <w:divBdr>
                <w:top w:val="none" w:sz="0" w:space="0" w:color="auto"/>
                <w:left w:val="none" w:sz="0" w:space="0" w:color="auto"/>
                <w:bottom w:val="none" w:sz="0" w:space="0" w:color="auto"/>
                <w:right w:val="none" w:sz="0" w:space="0" w:color="auto"/>
              </w:divBdr>
              <w:divsChild>
                <w:div w:id="89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twuchs.net/protagoni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ortwuchs.net/erzaehlte-zeit/" TargetMode="External"/><Relationship Id="rId12" Type="http://schemas.openxmlformats.org/officeDocument/2006/relationships/hyperlink" Target="https://wortwuchs.net/personaler-erzaeh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ortwuchs.net/auktorialer-erzaehler/" TargetMode="External"/><Relationship Id="rId5" Type="http://schemas.openxmlformats.org/officeDocument/2006/relationships/webSettings" Target="webSettings.xml"/><Relationship Id="rId10" Type="http://schemas.openxmlformats.org/officeDocument/2006/relationships/hyperlink" Target="https://wortwuchs.net/stilmittel/pointe/" TargetMode="External"/><Relationship Id="rId4" Type="http://schemas.openxmlformats.org/officeDocument/2006/relationships/settings" Target="settings.xml"/><Relationship Id="rId9" Type="http://schemas.openxmlformats.org/officeDocument/2006/relationships/hyperlink" Target="https://wortwuchs.net/erzaehlun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2020-04-06T05:53:00Z</dcterms:created>
  <dcterms:modified xsi:type="dcterms:W3CDTF">2020-04-06T06:15:00Z</dcterms:modified>
</cp:coreProperties>
</file>